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3B37EC34" w:rsidR="00156040" w:rsidRPr="005221E5" w:rsidRDefault="007904D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VERTEX</w:t>
      </w:r>
      <w:r w:rsidR="00846B8E">
        <w:rPr>
          <w:rFonts w:ascii="Verdana" w:hAnsi="Verdana"/>
          <w:color w:val="92766F"/>
          <w:sz w:val="48"/>
          <w:szCs w:val="48"/>
        </w:rPr>
        <w:t xml:space="preserve"> </w:t>
      </w:r>
      <w:r w:rsidR="00BD2E3B">
        <w:rPr>
          <w:rFonts w:ascii="Verdana" w:hAnsi="Verdana"/>
          <w:color w:val="92766F"/>
          <w:sz w:val="48"/>
          <w:szCs w:val="48"/>
        </w:rPr>
        <w:t xml:space="preserve">PLAN </w:t>
      </w:r>
      <w:r w:rsidR="00846B8E">
        <w:rPr>
          <w:rFonts w:ascii="Verdana" w:hAnsi="Verdana"/>
          <w:color w:val="92766F"/>
          <w:sz w:val="48"/>
          <w:szCs w:val="48"/>
        </w:rPr>
        <w:t>E</w:t>
      </w:r>
    </w:p>
    <w:p w14:paraId="4369FF92" w14:textId="00508D46" w:rsidR="006329F3" w:rsidRDefault="00BD2E3B" w:rsidP="00BD2E3B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BD2E3B">
        <w:rPr>
          <w:rFonts w:ascii="Verdana" w:hAnsi="Verdana"/>
          <w:sz w:val="20"/>
          <w:szCs w:val="20"/>
        </w:rPr>
        <w:t>De Vertex Plan E combineert de voordelen van een verticale elektrische radiator met een strak en decoratief uitzicht.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BD2E3B">
        <w:rPr>
          <w:rFonts w:ascii="Verdana" w:hAnsi="Verdana"/>
          <w:sz w:val="20"/>
          <w:szCs w:val="20"/>
        </w:rPr>
        <w:t>Met de vlakke voorzijde komt hij tot zijn recht in de mooiste interieurs, ook in kleine ruimten waardoor hij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BD2E3B">
        <w:rPr>
          <w:rFonts w:ascii="Verdana" w:hAnsi="Verdana"/>
          <w:sz w:val="20"/>
          <w:szCs w:val="20"/>
        </w:rPr>
        <w:t>plaatsbesparend</w:t>
      </w:r>
      <w:proofErr w:type="spellEnd"/>
      <w:r w:rsidRPr="00BD2E3B">
        <w:rPr>
          <w:rFonts w:ascii="Verdana" w:hAnsi="Verdana"/>
          <w:sz w:val="20"/>
          <w:szCs w:val="20"/>
        </w:rPr>
        <w:t xml:space="preserve"> is.</w:t>
      </w:r>
      <w:r w:rsidR="00846B8E">
        <w:rPr>
          <w:rFonts w:ascii="Verdana" w:hAnsi="Verdana"/>
          <w:sz w:val="20"/>
          <w:szCs w:val="20"/>
        </w:rPr>
        <w:t xml:space="preserve"> </w:t>
      </w:r>
    </w:p>
    <w:p w14:paraId="547E59AE" w14:textId="77777777" w:rsidR="00163D77" w:rsidRPr="005221E5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E4359A8" w14:textId="09AABF36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Product:</w:t>
      </w:r>
      <w:r w:rsidRPr="007904D9">
        <w:rPr>
          <w:rFonts w:ascii="Verdana" w:hAnsi="Verdana"/>
          <w:sz w:val="16"/>
          <w:szCs w:val="16"/>
        </w:rPr>
        <w:tab/>
      </w:r>
      <w:r w:rsidR="00BD2E3B">
        <w:rPr>
          <w:rFonts w:ascii="Verdana" w:hAnsi="Verdana"/>
          <w:sz w:val="16"/>
          <w:szCs w:val="16"/>
        </w:rPr>
        <w:t xml:space="preserve">decoratieve </w:t>
      </w:r>
      <w:r w:rsidRPr="007904D9">
        <w:rPr>
          <w:rFonts w:ascii="Verdana" w:hAnsi="Verdana"/>
          <w:sz w:val="16"/>
          <w:szCs w:val="16"/>
        </w:rPr>
        <w:t xml:space="preserve">verticale </w:t>
      </w:r>
      <w:r w:rsidR="00F12AF0">
        <w:rPr>
          <w:rFonts w:ascii="Verdana" w:hAnsi="Verdana"/>
          <w:sz w:val="16"/>
          <w:szCs w:val="16"/>
        </w:rPr>
        <w:t xml:space="preserve">elektrische </w:t>
      </w:r>
      <w:r w:rsidRPr="007904D9">
        <w:rPr>
          <w:rFonts w:ascii="Verdana" w:hAnsi="Verdana"/>
          <w:sz w:val="16"/>
          <w:szCs w:val="16"/>
        </w:rPr>
        <w:t>paneelradiator</w:t>
      </w:r>
      <w:r w:rsidR="00BD2E3B">
        <w:rPr>
          <w:rFonts w:ascii="Verdana" w:hAnsi="Verdana"/>
          <w:sz w:val="16"/>
          <w:szCs w:val="16"/>
        </w:rPr>
        <w:t xml:space="preserve"> met een vlakke voorzijde</w:t>
      </w:r>
    </w:p>
    <w:p w14:paraId="48D335A8" w14:textId="5BDD8C3C" w:rsidR="007904D9" w:rsidRPr="007904D9" w:rsidRDefault="007904D9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Afwerking:</w:t>
      </w:r>
      <w:r w:rsidRPr="007904D9">
        <w:rPr>
          <w:rFonts w:ascii="Verdana" w:hAnsi="Verdana"/>
          <w:sz w:val="16"/>
          <w:szCs w:val="16"/>
        </w:rPr>
        <w:tab/>
      </w:r>
      <w:r w:rsidR="00F12AF0">
        <w:rPr>
          <w:rFonts w:ascii="Verdana" w:hAnsi="Verdana"/>
          <w:sz w:val="16"/>
          <w:szCs w:val="16"/>
        </w:rPr>
        <w:t>v</w:t>
      </w:r>
      <w:r w:rsidR="00F12AF0" w:rsidRPr="00F12AF0">
        <w:rPr>
          <w:rFonts w:ascii="Verdana" w:hAnsi="Verdana"/>
          <w:sz w:val="16"/>
          <w:szCs w:val="16"/>
        </w:rPr>
        <w:t>oorgevuld met verwarmingsvloeistof</w:t>
      </w:r>
      <w:r w:rsidR="00F12AF0">
        <w:rPr>
          <w:rFonts w:ascii="Verdana" w:hAnsi="Verdana"/>
          <w:sz w:val="16"/>
          <w:szCs w:val="16"/>
        </w:rPr>
        <w:t xml:space="preserve"> en u</w:t>
      </w:r>
      <w:r w:rsidR="00F12AF0" w:rsidRPr="00F12AF0">
        <w:rPr>
          <w:rFonts w:ascii="Verdana" w:hAnsi="Verdana"/>
          <w:sz w:val="16"/>
          <w:szCs w:val="16"/>
        </w:rPr>
        <w:t>itgerust met een RF-ontvanger voorzien van 0,8m geïsoleerde kabel met stekker.</w:t>
      </w:r>
    </w:p>
    <w:p w14:paraId="69BE4DA3" w14:textId="519959E0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Meegeleverd:</w:t>
      </w:r>
      <w:r w:rsidRPr="007904D9">
        <w:rPr>
          <w:rFonts w:ascii="Verdana" w:hAnsi="Verdana"/>
          <w:sz w:val="16"/>
          <w:szCs w:val="16"/>
        </w:rPr>
        <w:tab/>
        <w:t>J-consoles, schroeven en pluggen, ETA-veiligheidsschroeven en -pluggen, montage-instructie</w:t>
      </w:r>
      <w:r w:rsidR="00F12AF0">
        <w:rPr>
          <w:rFonts w:ascii="Verdana" w:hAnsi="Verdana"/>
          <w:sz w:val="16"/>
          <w:szCs w:val="16"/>
        </w:rPr>
        <w:t xml:space="preserve"> en RF-thermostaat</w:t>
      </w:r>
    </w:p>
    <w:p w14:paraId="7CD9778B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Ophangstrippen:</w:t>
      </w:r>
      <w:r w:rsidRPr="007904D9">
        <w:rPr>
          <w:rFonts w:ascii="Verdana" w:hAnsi="Verdana"/>
          <w:sz w:val="16"/>
          <w:szCs w:val="16"/>
        </w:rPr>
        <w:tab/>
        <w:t>geen ophangstrippen</w:t>
      </w:r>
    </w:p>
    <w:p w14:paraId="3DCBFA92" w14:textId="61A2A912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Verpakking:</w:t>
      </w:r>
      <w:r w:rsidRPr="007904D9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 xml:space="preserve">Een etiket beschrijft de radiatorkarakteristieken: </w:t>
      </w:r>
      <w:r w:rsidR="007A5AFC">
        <w:rPr>
          <w:rFonts w:ascii="Verdana" w:hAnsi="Verdana"/>
          <w:sz w:val="16"/>
          <w:szCs w:val="16"/>
        </w:rPr>
        <w:t>vermogen</w:t>
      </w:r>
      <w:r w:rsidRPr="007904D9">
        <w:rPr>
          <w:rFonts w:ascii="Verdana" w:hAnsi="Verdana"/>
          <w:sz w:val="16"/>
          <w:szCs w:val="16"/>
        </w:rPr>
        <w:t xml:space="preserve"> – hoogte – lengte.</w:t>
      </w:r>
    </w:p>
    <w:p w14:paraId="55587C3E" w14:textId="19380681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Garantie:</w:t>
      </w:r>
      <w:r w:rsidRPr="007904D9">
        <w:rPr>
          <w:rFonts w:ascii="Verdana" w:hAnsi="Verdana"/>
          <w:sz w:val="16"/>
          <w:szCs w:val="16"/>
        </w:rPr>
        <w:tab/>
      </w:r>
      <w:r w:rsidR="00F12AF0" w:rsidRPr="00F12AF0">
        <w:rPr>
          <w:rFonts w:ascii="Verdana" w:hAnsi="Verdana"/>
          <w:sz w:val="16"/>
          <w:szCs w:val="16"/>
        </w:rPr>
        <w:t xml:space="preserve">10 jaar op de radiator en 2 jaar op elektrische onderdelen, </w:t>
      </w:r>
      <w:proofErr w:type="gramStart"/>
      <w:r w:rsidR="00F12AF0" w:rsidRPr="00F12AF0">
        <w:rPr>
          <w:rFonts w:ascii="Verdana" w:hAnsi="Verdana"/>
          <w:sz w:val="16"/>
          <w:szCs w:val="16"/>
        </w:rPr>
        <w:t>indien</w:t>
      </w:r>
      <w:proofErr w:type="gramEnd"/>
      <w:r w:rsidR="00F12AF0" w:rsidRPr="00F12AF0">
        <w:rPr>
          <w:rFonts w:ascii="Verdana" w:hAnsi="Verdana"/>
          <w:sz w:val="16"/>
          <w:szCs w:val="16"/>
        </w:rPr>
        <w:t xml:space="preserve"> men de installatievoorwaarden respecteert en voldoet aan de garantievoorschriften van </w:t>
      </w:r>
      <w:proofErr w:type="spellStart"/>
      <w:r w:rsidR="00F12AF0" w:rsidRPr="00F12AF0">
        <w:rPr>
          <w:rFonts w:ascii="Verdana" w:hAnsi="Verdana"/>
          <w:sz w:val="16"/>
          <w:szCs w:val="16"/>
        </w:rPr>
        <w:t>Stelrad</w:t>
      </w:r>
      <w:proofErr w:type="spellEnd"/>
      <w:r w:rsidR="00F12AF0" w:rsidRPr="00F12AF0">
        <w:rPr>
          <w:rFonts w:ascii="Verdana" w:hAnsi="Verdana"/>
          <w:sz w:val="16"/>
          <w:szCs w:val="16"/>
        </w:rPr>
        <w:t>.</w:t>
      </w:r>
    </w:p>
    <w:p w14:paraId="3EA3421F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Lakproces:</w:t>
      </w:r>
      <w:r w:rsidRPr="007904D9">
        <w:rPr>
          <w:rFonts w:ascii="Verdana" w:hAnsi="Verdana"/>
          <w:sz w:val="16"/>
          <w:szCs w:val="16"/>
        </w:rPr>
        <w:tab/>
        <w:t xml:space="preserve">Alle radiatoren zijn ontvet, </w:t>
      </w:r>
      <w:proofErr w:type="spellStart"/>
      <w:r w:rsidRPr="007904D9">
        <w:rPr>
          <w:rFonts w:ascii="Verdana" w:hAnsi="Verdana"/>
          <w:sz w:val="16"/>
          <w:szCs w:val="16"/>
        </w:rPr>
        <w:t>gefosfateerd</w:t>
      </w:r>
      <w:proofErr w:type="spellEnd"/>
      <w:r w:rsidRPr="007904D9">
        <w:rPr>
          <w:rFonts w:ascii="Verdana" w:hAnsi="Verdana"/>
          <w:sz w:val="16"/>
          <w:szCs w:val="16"/>
        </w:rPr>
        <w:t xml:space="preserve">, </w:t>
      </w:r>
      <w:proofErr w:type="spellStart"/>
      <w:r w:rsidRPr="007904D9">
        <w:rPr>
          <w:rFonts w:ascii="Verdana" w:hAnsi="Verdana"/>
          <w:sz w:val="16"/>
          <w:szCs w:val="16"/>
        </w:rPr>
        <w:t>kataforetisch</w:t>
      </w:r>
      <w:proofErr w:type="spellEnd"/>
      <w:r w:rsidRPr="007904D9">
        <w:rPr>
          <w:rFonts w:ascii="Verdana" w:hAnsi="Verdana"/>
          <w:sz w:val="16"/>
          <w:szCs w:val="16"/>
        </w:rPr>
        <w:t xml:space="preserve"> </w:t>
      </w:r>
      <w:proofErr w:type="spellStart"/>
      <w:r w:rsidRPr="007904D9">
        <w:rPr>
          <w:rFonts w:ascii="Verdana" w:hAnsi="Verdana"/>
          <w:sz w:val="16"/>
          <w:szCs w:val="16"/>
        </w:rPr>
        <w:t>gegrondlakt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 xml:space="preserve">en standaard in </w:t>
      </w:r>
      <w:proofErr w:type="spellStart"/>
      <w:r w:rsidRPr="007904D9">
        <w:rPr>
          <w:rFonts w:ascii="Verdana" w:hAnsi="Verdana"/>
          <w:sz w:val="16"/>
          <w:szCs w:val="16"/>
        </w:rPr>
        <w:t>Stelrad</w:t>
      </w:r>
      <w:proofErr w:type="spellEnd"/>
      <w:r w:rsidRPr="007904D9">
        <w:rPr>
          <w:rFonts w:ascii="Verdana" w:hAnsi="Verdana"/>
          <w:sz w:val="16"/>
          <w:szCs w:val="16"/>
        </w:rPr>
        <w:t xml:space="preserve"> wit 9016 </w:t>
      </w:r>
      <w:proofErr w:type="spellStart"/>
      <w:r w:rsidRPr="007904D9">
        <w:rPr>
          <w:rFonts w:ascii="Verdana" w:hAnsi="Verdana"/>
          <w:sz w:val="16"/>
          <w:szCs w:val="16"/>
        </w:rPr>
        <w:t>gepoederlakt</w:t>
      </w:r>
      <w:proofErr w:type="spellEnd"/>
      <w:r w:rsidRPr="007904D9">
        <w:rPr>
          <w:rFonts w:ascii="Verdana" w:hAnsi="Verdana"/>
          <w:sz w:val="16"/>
          <w:szCs w:val="16"/>
        </w:rPr>
        <w:t>.</w:t>
      </w:r>
    </w:p>
    <w:p w14:paraId="182C72CF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Kleuren:</w:t>
      </w:r>
      <w:r w:rsidRPr="007904D9">
        <w:rPr>
          <w:rFonts w:ascii="Verdana" w:hAnsi="Verdana"/>
          <w:sz w:val="16"/>
          <w:szCs w:val="16"/>
        </w:rPr>
        <w:tab/>
      </w:r>
      <w:proofErr w:type="spellStart"/>
      <w:r w:rsidRPr="007904D9">
        <w:rPr>
          <w:rFonts w:ascii="Verdana" w:hAnsi="Verdana"/>
          <w:sz w:val="16"/>
          <w:szCs w:val="16"/>
        </w:rPr>
        <w:t>Stelrad</w:t>
      </w:r>
      <w:proofErr w:type="spellEnd"/>
      <w:r w:rsidRPr="007904D9">
        <w:rPr>
          <w:rFonts w:ascii="Verdana" w:hAnsi="Verdana"/>
          <w:sz w:val="16"/>
          <w:szCs w:val="16"/>
        </w:rPr>
        <w:t xml:space="preserve"> wit 9016 + 35 andere </w:t>
      </w:r>
      <w:proofErr w:type="spellStart"/>
      <w:r w:rsidRPr="007904D9">
        <w:rPr>
          <w:rFonts w:ascii="Verdana" w:hAnsi="Verdana"/>
          <w:sz w:val="16"/>
          <w:szCs w:val="16"/>
        </w:rPr>
        <w:t>Stelrad</w:t>
      </w:r>
      <w:proofErr w:type="spellEnd"/>
      <w:r w:rsidRPr="007904D9">
        <w:rPr>
          <w:rFonts w:ascii="Verdana" w:hAnsi="Verdana"/>
          <w:sz w:val="16"/>
          <w:szCs w:val="16"/>
        </w:rPr>
        <w:t xml:space="preserve"> kleuren mogelijk of 200 RAL-kleuren mogelijk</w:t>
      </w:r>
    </w:p>
    <w:p w14:paraId="34D8D7CD" w14:textId="516089F1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Conformiteit:</w:t>
      </w:r>
      <w:r w:rsidRPr="007904D9">
        <w:rPr>
          <w:rFonts w:ascii="Verdana" w:hAnsi="Verdana"/>
          <w:sz w:val="16"/>
          <w:szCs w:val="16"/>
        </w:rPr>
        <w:tab/>
      </w:r>
      <w:proofErr w:type="spellStart"/>
      <w:r w:rsidR="006D0F03">
        <w:rPr>
          <w:rFonts w:ascii="Verdana" w:hAnsi="Verdana"/>
          <w:sz w:val="16"/>
          <w:szCs w:val="16"/>
        </w:rPr>
        <w:t>EcoDesign</w:t>
      </w:r>
      <w:proofErr w:type="spellEnd"/>
      <w:r w:rsidR="006D0F03">
        <w:rPr>
          <w:rFonts w:ascii="Verdana" w:hAnsi="Verdana"/>
          <w:sz w:val="16"/>
          <w:szCs w:val="16"/>
        </w:rPr>
        <w:t xml:space="preserve"> 2018 (EU-verordening 2015/1188)</w:t>
      </w:r>
    </w:p>
    <w:p w14:paraId="7DDB9FD3" w14:textId="07FBABE6" w:rsidR="007904D9" w:rsidRDefault="006D0F03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Technische gegevens</w:t>
      </w:r>
      <w:r w:rsidR="007904D9" w:rsidRPr="007904D9">
        <w:rPr>
          <w:rFonts w:ascii="Verdana" w:hAnsi="Verdana"/>
          <w:sz w:val="16"/>
          <w:szCs w:val="16"/>
        </w:rPr>
        <w:t>:</w:t>
      </w:r>
      <w:r w:rsidR="007904D9" w:rsidRPr="007904D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Netspanning</w:t>
      </w:r>
      <w:r w:rsidRPr="00542CAB">
        <w:rPr>
          <w:rFonts w:ascii="Verdana" w:hAnsi="Verdana"/>
          <w:sz w:val="16"/>
          <w:szCs w:val="16"/>
        </w:rPr>
        <w:t xml:space="preserve"> </w:t>
      </w:r>
      <w:r w:rsidR="00A5632F" w:rsidRPr="00CC4A95">
        <w:rPr>
          <w:rFonts w:ascii="Verdana" w:hAnsi="Verdana"/>
          <w:sz w:val="16"/>
          <w:szCs w:val="16"/>
          <w:lang w:val="nl-NL"/>
        </w:rPr>
        <w:t>220-240V ~50Hz</w:t>
      </w:r>
      <w:r>
        <w:rPr>
          <w:rFonts w:ascii="Verdana" w:hAnsi="Verdana"/>
          <w:sz w:val="16"/>
          <w:szCs w:val="16"/>
        </w:rPr>
        <w:t xml:space="preserve">, </w:t>
      </w:r>
      <w:r w:rsidR="00F12AF0">
        <w:rPr>
          <w:rFonts w:ascii="Verdana" w:hAnsi="Verdana"/>
          <w:sz w:val="16"/>
          <w:szCs w:val="16"/>
        </w:rPr>
        <w:t>CE, IP44, klasse II</w:t>
      </w:r>
    </w:p>
    <w:p w14:paraId="6D8F4A83" w14:textId="6EAD4119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Type:</w:t>
      </w:r>
      <w:r w:rsidRPr="007904D9">
        <w:rPr>
          <w:rFonts w:ascii="Verdana" w:hAnsi="Verdana"/>
          <w:sz w:val="16"/>
          <w:szCs w:val="16"/>
        </w:rPr>
        <w:tab/>
        <w:t>11</w:t>
      </w:r>
    </w:p>
    <w:p w14:paraId="2D2A788E" w14:textId="5CDF6366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Hoogte:</w:t>
      </w:r>
      <w:r w:rsidRPr="007904D9">
        <w:rPr>
          <w:rFonts w:ascii="Verdana" w:hAnsi="Verdana"/>
          <w:sz w:val="16"/>
          <w:szCs w:val="16"/>
        </w:rPr>
        <w:tab/>
        <w:t>1</w:t>
      </w:r>
      <w:r w:rsidR="006D0F03">
        <w:rPr>
          <w:rFonts w:ascii="Verdana" w:hAnsi="Verdana"/>
          <w:sz w:val="16"/>
          <w:szCs w:val="16"/>
        </w:rPr>
        <w:t>8</w:t>
      </w:r>
      <w:r w:rsidRPr="007904D9">
        <w:rPr>
          <w:rFonts w:ascii="Verdana" w:hAnsi="Verdana"/>
          <w:sz w:val="16"/>
          <w:szCs w:val="16"/>
        </w:rPr>
        <w:t>00 mm</w:t>
      </w:r>
    </w:p>
    <w:p w14:paraId="515FA7E4" w14:textId="7C4B2067" w:rsid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Lengtes:</w:t>
      </w:r>
      <w:r w:rsidRPr="007904D9">
        <w:rPr>
          <w:rFonts w:ascii="Verdana" w:hAnsi="Verdana"/>
          <w:sz w:val="16"/>
          <w:szCs w:val="16"/>
        </w:rPr>
        <w:tab/>
        <w:t>500 | 600 | 700 mm</w:t>
      </w:r>
    </w:p>
    <w:p w14:paraId="5DB8BA88" w14:textId="7160F0EA" w:rsidR="001D5220" w:rsidRDefault="00F12AF0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Elektrisch vermogen:</w:t>
      </w:r>
      <w:r>
        <w:rPr>
          <w:rFonts w:ascii="Verdana" w:hAnsi="Verdana"/>
          <w:sz w:val="16"/>
          <w:szCs w:val="16"/>
        </w:rPr>
        <w:tab/>
        <w:t>1250 | 1500 | 1750 Watt</w:t>
      </w:r>
    </w:p>
    <w:p w14:paraId="2F07415D" w14:textId="77777777" w:rsidR="0065079B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</w:p>
    <w:p w14:paraId="29FDD0A5" w14:textId="3A29D1C3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</w:rPr>
      </w:pPr>
      <w:r w:rsidRPr="0065079B">
        <w:rPr>
          <w:rFonts w:ascii="Verdana" w:hAnsi="Verdana"/>
          <w:b/>
          <w:bCs/>
          <w:sz w:val="16"/>
          <w:szCs w:val="16"/>
        </w:rPr>
        <w:t>Intelligente RF-thermostaat</w:t>
      </w:r>
    </w:p>
    <w:p w14:paraId="1D14EB06" w14:textId="7E80B071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Temperatuurinstelling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Instelbaar van + 10 °C tot + 30 °C.</w:t>
      </w:r>
    </w:p>
    <w:p w14:paraId="1289963F" w14:textId="32B7CF99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4 mogelijke bedrijfsmodi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proofErr w:type="gramStart"/>
      <w:r w:rsidRPr="0065079B">
        <w:rPr>
          <w:rFonts w:ascii="Verdana" w:hAnsi="Verdana"/>
          <w:sz w:val="16"/>
          <w:szCs w:val="16"/>
        </w:rPr>
        <w:t>Auto /</w:t>
      </w:r>
      <w:proofErr w:type="gramEnd"/>
      <w:r w:rsidRPr="0065079B">
        <w:rPr>
          <w:rFonts w:ascii="Verdana" w:hAnsi="Verdana"/>
          <w:sz w:val="16"/>
          <w:szCs w:val="16"/>
        </w:rPr>
        <w:t xml:space="preserve"> Comfort / ECO / Vorstbescherming</w:t>
      </w:r>
    </w:p>
    <w:p w14:paraId="7AE61178" w14:textId="28A4BBF4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Algemeen gebruik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  <w:u w:val="single"/>
        </w:rPr>
        <w:t>7-dagen programma:</w:t>
      </w:r>
      <w:r>
        <w:rPr>
          <w:rFonts w:ascii="Verdana" w:hAnsi="Verdana"/>
          <w:sz w:val="16"/>
          <w:szCs w:val="16"/>
        </w:rPr>
        <w:br/>
      </w:r>
      <w:r w:rsidRPr="0065079B">
        <w:rPr>
          <w:rFonts w:ascii="Verdana" w:hAnsi="Verdana"/>
          <w:sz w:val="16"/>
          <w:szCs w:val="16"/>
        </w:rPr>
        <w:t>Aan elke dag kunnen tot zes verschillende profielen worden toegewezen.</w:t>
      </w:r>
    </w:p>
    <w:p w14:paraId="15DC3780" w14:textId="297EAAAC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  <w:u w:val="single"/>
        </w:rPr>
        <w:t>Super Comfort functie:</w:t>
      </w:r>
      <w:r>
        <w:rPr>
          <w:rFonts w:ascii="Verdana" w:hAnsi="Verdana"/>
          <w:sz w:val="16"/>
          <w:szCs w:val="16"/>
        </w:rPr>
        <w:br/>
      </w:r>
      <w:r w:rsidRPr="0065079B">
        <w:rPr>
          <w:rFonts w:ascii="Verdana" w:hAnsi="Verdana"/>
          <w:sz w:val="16"/>
          <w:szCs w:val="16"/>
        </w:rPr>
        <w:t>De temperatuur wordt met 2</w:t>
      </w:r>
      <w:r w:rsidR="006F13F1"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°C verhoogd, instelbaar van 20 tot 120 minuten.</w:t>
      </w:r>
    </w:p>
    <w:p w14:paraId="33A94A3D" w14:textId="44DC4AD6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  <w:u w:val="single"/>
        </w:rPr>
        <w:t xml:space="preserve">Boost: </w:t>
      </w:r>
      <w:r>
        <w:rPr>
          <w:rFonts w:ascii="Verdana" w:hAnsi="Verdana"/>
          <w:sz w:val="16"/>
          <w:szCs w:val="16"/>
        </w:rPr>
        <w:br/>
      </w:r>
      <w:r w:rsidRPr="0065079B">
        <w:rPr>
          <w:rFonts w:ascii="Verdana" w:hAnsi="Verdana"/>
          <w:sz w:val="16"/>
          <w:szCs w:val="16"/>
        </w:rPr>
        <w:t>De afgifte wordt tijdelijk verhoogd tot het maximum, instelbaar van 10 tot 60 minuten.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Wekelijks programmeerbaar.</w:t>
      </w:r>
    </w:p>
    <w:p w14:paraId="7B5642FF" w14:textId="61AF8B41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Open raam detectie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Automatische overschakeling naar vorstbeschermingsmodus wanneer er een significante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temperatuurdaling wordt gedetecteerd.</w:t>
      </w:r>
    </w:p>
    <w:p w14:paraId="571A9E10" w14:textId="529F35EF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Kinderveiligheid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Het bedieningspaneel kan worden vergrendeld.</w:t>
      </w:r>
    </w:p>
    <w:p w14:paraId="3A574FBE" w14:textId="3D44410F" w:rsidR="0065079B" w:rsidRPr="003F2AF8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Bediening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Koppelen aan de radiator is eenvoudig en snel.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Kan meerdere radiatoren aansturen.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Ergonomisch: display met achtergrondverlichting, instellen is eenvoudig en intuïtief.</w:t>
      </w:r>
    </w:p>
    <w:sectPr w:rsidR="0065079B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6CF9" w14:textId="77777777" w:rsidR="00164B5E" w:rsidRDefault="00164B5E" w:rsidP="00AD4C15">
      <w:pPr>
        <w:spacing w:after="0" w:line="240" w:lineRule="auto"/>
      </w:pPr>
      <w:r>
        <w:separator/>
      </w:r>
    </w:p>
  </w:endnote>
  <w:endnote w:type="continuationSeparator" w:id="0">
    <w:p w14:paraId="6FD21ED7" w14:textId="77777777" w:rsidR="00164B5E" w:rsidRDefault="00164B5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Light">
    <w:charset w:val="00"/>
    <w:family w:val="swiss"/>
    <w:pitch w:val="variable"/>
    <w:sig w:usb0="00000003" w:usb1="00000000" w:usb2="00000000" w:usb3="00000000" w:csb0="00000001" w:csb1="00000000"/>
  </w:font>
  <w:font w:name="Segoe"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8C4E" w14:textId="77777777" w:rsidR="00164B5E" w:rsidRDefault="00164B5E" w:rsidP="00AD4C15">
      <w:pPr>
        <w:spacing w:after="0" w:line="240" w:lineRule="auto"/>
      </w:pPr>
      <w:r>
        <w:separator/>
      </w:r>
    </w:p>
  </w:footnote>
  <w:footnote w:type="continuationSeparator" w:id="0">
    <w:p w14:paraId="3EE4D5F2" w14:textId="77777777" w:rsidR="00164B5E" w:rsidRDefault="00164B5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64B5E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45A09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42CAB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A1004"/>
    <w:rsid w:val="006B0057"/>
    <w:rsid w:val="006B1293"/>
    <w:rsid w:val="006B65EC"/>
    <w:rsid w:val="006D0F03"/>
    <w:rsid w:val="006D3835"/>
    <w:rsid w:val="006F13F1"/>
    <w:rsid w:val="00723F5E"/>
    <w:rsid w:val="00744284"/>
    <w:rsid w:val="0074554A"/>
    <w:rsid w:val="00770BBE"/>
    <w:rsid w:val="00781AE9"/>
    <w:rsid w:val="007904D9"/>
    <w:rsid w:val="007A002C"/>
    <w:rsid w:val="007A5AFC"/>
    <w:rsid w:val="007A5FBF"/>
    <w:rsid w:val="007B2136"/>
    <w:rsid w:val="00823956"/>
    <w:rsid w:val="0082767A"/>
    <w:rsid w:val="00846B8E"/>
    <w:rsid w:val="00861E14"/>
    <w:rsid w:val="008829B5"/>
    <w:rsid w:val="00882C83"/>
    <w:rsid w:val="00895274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5632F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D2E3B"/>
    <w:rsid w:val="00BE1429"/>
    <w:rsid w:val="00BE451E"/>
    <w:rsid w:val="00C0782F"/>
    <w:rsid w:val="00C243C1"/>
    <w:rsid w:val="00C3611C"/>
    <w:rsid w:val="00C43039"/>
    <w:rsid w:val="00C66390"/>
    <w:rsid w:val="00C73932"/>
    <w:rsid w:val="00C91886"/>
    <w:rsid w:val="00CB504F"/>
    <w:rsid w:val="00CC4A95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494A"/>
    <w:rsid w:val="00EB5050"/>
    <w:rsid w:val="00EC3C36"/>
    <w:rsid w:val="00EC7BA9"/>
    <w:rsid w:val="00EE5707"/>
    <w:rsid w:val="00F12AF0"/>
    <w:rsid w:val="00F16A43"/>
    <w:rsid w:val="00F34597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Info | Van Erkel Design-Radiatoren</cp:lastModifiedBy>
  <cp:revision>2</cp:revision>
  <dcterms:created xsi:type="dcterms:W3CDTF">2021-10-25T20:19:00Z</dcterms:created>
  <dcterms:modified xsi:type="dcterms:W3CDTF">2021-10-25T20:19:00Z</dcterms:modified>
</cp:coreProperties>
</file>